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763AF" w:rsidRPr="00F763AF" w:rsidRDefault="00F763AF" w:rsidP="00F763AF">
      <w:pPr>
        <w:pStyle w:val="NormalWeb"/>
        <w:rPr>
          <w:rFonts w:ascii="-webkit-standard" w:hAnsi="-webkit-standard"/>
          <w:color w:val="000000"/>
          <w:lang w:val="es-CR"/>
        </w:rPr>
      </w:pPr>
      <w:r w:rsidRPr="00F763AF">
        <w:rPr>
          <w:rFonts w:ascii="-webkit-standard" w:hAnsi="-webkit-standard"/>
          <w:b/>
          <w:bCs/>
          <w:caps/>
          <w:color w:val="000000"/>
          <w:lang w:val="es-CR"/>
        </w:rPr>
        <w:t>ABRIL 9, 2025</w:t>
      </w:r>
    </w:p>
    <w:p w:rsidR="00F763AF" w:rsidRPr="00F763AF" w:rsidRDefault="00F763AF" w:rsidP="00F763AF">
      <w:pPr>
        <w:pStyle w:val="NormalWeb"/>
        <w:rPr>
          <w:rFonts w:ascii="-webkit-standard" w:hAnsi="-webkit-standard"/>
          <w:color w:val="000000"/>
          <w:lang w:val="es-CR"/>
        </w:rPr>
      </w:pPr>
      <w:r w:rsidRPr="00F763AF">
        <w:rPr>
          <w:rFonts w:ascii="-webkit-standard" w:hAnsi="-webkit-standard"/>
          <w:b/>
          <w:bCs/>
          <w:caps/>
          <w:color w:val="000000"/>
          <w:lang w:val="es-CR"/>
        </w:rPr>
        <w:br/>
        <w:t>SALA CONSTITUCIONAL DE LA CORTE SUPREMA DE JUSTICIA.</w:t>
      </w:r>
      <w:r w:rsidRPr="00F763AF">
        <w:rPr>
          <w:rFonts w:ascii="-webkit-standard" w:hAnsi="-webkit-standard"/>
          <w:b/>
          <w:bCs/>
          <w:caps/>
          <w:color w:val="000000"/>
          <w:lang w:val="es-CR"/>
        </w:rPr>
        <w:br/>
        <w:t>EXPEDIENTE: NUEVO</w:t>
      </w:r>
      <w:r w:rsidRPr="00F763AF">
        <w:rPr>
          <w:rFonts w:ascii="-webkit-standard" w:hAnsi="-webkit-standard"/>
          <w:b/>
          <w:bCs/>
          <w:caps/>
          <w:color w:val="000000"/>
          <w:lang w:val="es-CR"/>
        </w:rPr>
        <w:br/>
        <w:t>PROCESO: RECURSO DE AMPARO.</w:t>
      </w:r>
      <w:r w:rsidRPr="00F763AF">
        <w:rPr>
          <w:rFonts w:ascii="-webkit-standard" w:hAnsi="-webkit-standard"/>
          <w:b/>
          <w:bCs/>
          <w:caps/>
          <w:color w:val="000000"/>
          <w:lang w:val="es-CR"/>
        </w:rPr>
        <w:br/>
        <w:t>RECURRENTE: HENRY RODRIGUEZ RAMIREZ</w:t>
      </w:r>
      <w:r w:rsidRPr="00F763AF">
        <w:rPr>
          <w:rFonts w:ascii="-webkit-standard" w:hAnsi="-webkit-standard"/>
          <w:b/>
          <w:bCs/>
          <w:caps/>
          <w:color w:val="000000"/>
          <w:lang w:val="es-CR"/>
        </w:rPr>
        <w:br/>
        <w:t>RECURRIDO: CAJA COSTARRICENSE DEL SEGURO SOCIAL</w:t>
      </w:r>
      <w:r w:rsidRPr="00F763AF">
        <w:rPr>
          <w:rFonts w:ascii="-webkit-standard" w:hAnsi="-webkit-standard"/>
          <w:b/>
          <w:bCs/>
          <w:caps/>
          <w:color w:val="000000"/>
          <w:lang w:val="es-CR"/>
        </w:rPr>
        <w:br/>
        <w:t>CENTRO MEDICO RECURRIDO: HOSPITAL DE GU</w:t>
      </w:r>
      <w:r w:rsidR="006801DC">
        <w:rPr>
          <w:rFonts w:ascii="-webkit-standard" w:hAnsi="-webkit-standard"/>
          <w:b/>
          <w:bCs/>
          <w:caps/>
          <w:color w:val="000000"/>
          <w:lang w:val="es-CR"/>
        </w:rPr>
        <w:t>Á</w:t>
      </w:r>
      <w:r w:rsidRPr="00F763AF">
        <w:rPr>
          <w:rFonts w:ascii="-webkit-standard" w:hAnsi="-webkit-standard"/>
          <w:b/>
          <w:bCs/>
          <w:caps/>
          <w:color w:val="000000"/>
          <w:lang w:val="es-CR"/>
        </w:rPr>
        <w:t>PILES</w:t>
      </w:r>
    </w:p>
    <w:p w:rsidR="00F763AF" w:rsidRPr="00F763AF" w:rsidRDefault="00F763AF" w:rsidP="00F763AF">
      <w:pPr>
        <w:pStyle w:val="NormalWeb"/>
        <w:rPr>
          <w:rFonts w:ascii="-webkit-standard" w:hAnsi="-webkit-standard"/>
          <w:color w:val="000000"/>
          <w:lang w:val="es-CR"/>
        </w:rPr>
      </w:pPr>
      <w:r w:rsidRPr="00F763AF">
        <w:rPr>
          <w:rFonts w:ascii="-webkit-standard" w:hAnsi="-webkit-standard"/>
          <w:color w:val="000000"/>
          <w:lang w:val="es-CR"/>
        </w:rPr>
        <w:t>Quien suscribe, LIC. HENRY RODRIGUEZ RAMÍREZ, cédula 109800594, abogado carnet 32516, en favor y representación de</w:t>
      </w:r>
      <w:r w:rsidRPr="00F763AF">
        <w:rPr>
          <w:rStyle w:val="apple-converted-space"/>
          <w:rFonts w:ascii="-webkit-standard" w:hAnsi="-webkit-standard"/>
          <w:color w:val="000000"/>
          <w:lang w:val="es-CR"/>
        </w:rPr>
        <w:t> </w:t>
      </w:r>
      <w:r w:rsidRPr="00F763AF">
        <w:rPr>
          <w:rFonts w:ascii="-webkit-standard" w:hAnsi="-webkit-standard"/>
          <w:b/>
          <w:bCs/>
          <w:caps/>
          <w:color w:val="000000"/>
          <w:lang w:val="es-CR"/>
        </w:rPr>
        <w:t xml:space="preserve">NEYMAR DHARRENHT CASCANTE </w:t>
      </w:r>
      <w:bookmarkStart w:id="0" w:name="_GoBack"/>
      <w:bookmarkEnd w:id="0"/>
      <w:r w:rsidRPr="00F763AF">
        <w:rPr>
          <w:rFonts w:ascii="-webkit-standard" w:hAnsi="-webkit-standard"/>
          <w:b/>
          <w:bCs/>
          <w:caps/>
          <w:color w:val="000000"/>
          <w:lang w:val="es-CR"/>
        </w:rPr>
        <w:t>ROQUE</w:t>
      </w:r>
      <w:r w:rsidRPr="00F763AF">
        <w:rPr>
          <w:rFonts w:ascii="-webkit-standard" w:hAnsi="-webkit-standard"/>
          <w:color w:val="000000"/>
          <w:lang w:val="es-CR"/>
        </w:rPr>
        <w:t xml:space="preserve">, </w:t>
      </w:r>
      <w:r w:rsidR="002D6AE5">
        <w:rPr>
          <w:rFonts w:ascii="-webkit-standard" w:hAnsi="-webkit-standard"/>
          <w:color w:val="000000"/>
          <w:lang w:val="es-CR"/>
        </w:rPr>
        <w:t>s</w:t>
      </w:r>
      <w:r w:rsidRPr="00F763AF">
        <w:rPr>
          <w:rFonts w:ascii="-webkit-standard" w:hAnsi="-webkit-standard"/>
          <w:color w:val="000000"/>
          <w:lang w:val="es-CR"/>
        </w:rPr>
        <w:t xml:space="preserve">oltero, </w:t>
      </w:r>
      <w:r w:rsidR="002D6AE5">
        <w:rPr>
          <w:rFonts w:ascii="-webkit-standard" w:hAnsi="-webkit-standard"/>
          <w:color w:val="000000"/>
          <w:lang w:val="es-CR"/>
        </w:rPr>
        <w:t>e</w:t>
      </w:r>
      <w:r w:rsidRPr="00F763AF">
        <w:rPr>
          <w:rFonts w:ascii="-webkit-standard" w:hAnsi="-webkit-standard"/>
          <w:color w:val="000000"/>
          <w:lang w:val="es-CR"/>
        </w:rPr>
        <w:t xml:space="preserve">studiante, con residencia en el cantón de </w:t>
      </w:r>
      <w:r w:rsidR="002D6AE5">
        <w:rPr>
          <w:rFonts w:ascii="-webkit-standard" w:hAnsi="-webkit-standard"/>
          <w:color w:val="000000"/>
          <w:lang w:val="es-CR"/>
        </w:rPr>
        <w:t>P</w:t>
      </w:r>
      <w:r w:rsidRPr="00F763AF">
        <w:rPr>
          <w:rFonts w:ascii="-webkit-standard" w:hAnsi="-webkit-standard"/>
          <w:color w:val="000000"/>
          <w:lang w:val="es-CR"/>
        </w:rPr>
        <w:t>ococ</w:t>
      </w:r>
      <w:r w:rsidR="002D6AE5">
        <w:rPr>
          <w:rFonts w:ascii="-webkit-standard" w:hAnsi="-webkit-standard"/>
          <w:color w:val="000000"/>
          <w:lang w:val="es-CR"/>
        </w:rPr>
        <w:t xml:space="preserve">í </w:t>
      </w:r>
      <w:r w:rsidRPr="00F763AF">
        <w:rPr>
          <w:rFonts w:ascii="-webkit-standard" w:hAnsi="-webkit-standard"/>
          <w:color w:val="000000"/>
          <w:lang w:val="es-CR"/>
        </w:rPr>
        <w:t>de Limón, con identificación número 704030269, con fundamento en los hechos, pruebas y derecho que a continuación expongo, procedo a incoar Recurso de Amparo contra la Caja Costarricense del Seguro Social.</w:t>
      </w:r>
    </w:p>
    <w:p w:rsidR="00F763AF" w:rsidRPr="00F763AF" w:rsidRDefault="00F763AF" w:rsidP="00F763AF">
      <w:pPr>
        <w:pStyle w:val="NormalWeb"/>
        <w:rPr>
          <w:rFonts w:ascii="-webkit-standard" w:hAnsi="-webkit-standard"/>
          <w:color w:val="000000"/>
          <w:lang w:val="es-CR"/>
        </w:rPr>
      </w:pPr>
      <w:r w:rsidRPr="00F763AF">
        <w:rPr>
          <w:rFonts w:ascii="-webkit-standard" w:hAnsi="-webkit-standard"/>
          <w:b/>
          <w:bCs/>
          <w:color w:val="000000"/>
          <w:lang w:val="es-CR"/>
        </w:rPr>
        <w:t>HECHOS:</w:t>
      </w:r>
      <w:r w:rsidRPr="00F763AF">
        <w:rPr>
          <w:rFonts w:ascii="-webkit-standard" w:hAnsi="-webkit-standard"/>
          <w:b/>
          <w:bCs/>
          <w:color w:val="000000"/>
          <w:lang w:val="es-CR"/>
        </w:rPr>
        <w:br/>
        <w:t>MANIFIESTA MI REPRESENTADO/A:</w:t>
      </w:r>
      <w:r w:rsidRPr="00F763AF">
        <w:rPr>
          <w:rStyle w:val="apple-converted-space"/>
          <w:rFonts w:ascii="-webkit-standard" w:hAnsi="-webkit-standard"/>
          <w:b/>
          <w:bCs/>
          <w:color w:val="000000"/>
          <w:lang w:val="es-CR"/>
        </w:rPr>
        <w:t> </w:t>
      </w:r>
    </w:p>
    <w:p w:rsidR="00A21638" w:rsidRPr="006801DC" w:rsidRDefault="00A21638" w:rsidP="00F763AF">
      <w:pPr>
        <w:pStyle w:val="NormalWeb"/>
        <w:rPr>
          <w:rFonts w:ascii="-webkit-standard" w:hAnsi="-webkit-standard"/>
          <w:color w:val="000000" w:themeColor="text1"/>
          <w:lang w:val="es-CR"/>
        </w:rPr>
      </w:pPr>
      <w:r w:rsidRPr="006801DC">
        <w:rPr>
          <w:rFonts w:ascii="-webkit-standard" w:hAnsi="-webkit-standard"/>
          <w:color w:val="000000" w:themeColor="text1"/>
          <w:lang w:val="es-CR"/>
        </w:rPr>
        <w:t>Escribo en nombre de mi hijo Neymar, quien tiene ocho años. Él presenta un bulto en el párpado derecho desde hacer algunos meses, y ha indicado que en los días calurosos se le hincha y le molesta mucho. Esto me preocupa mucho, pues no parece ser una buena señal que se hinche y le incomode. He buscado ayuda para él pensando en amortiguar las consecuencias de ese bulto, pero le asignaron la cita de revisión hasta</w:t>
      </w:r>
      <w:r w:rsidR="006801DC" w:rsidRPr="006801DC">
        <w:rPr>
          <w:rFonts w:ascii="-webkit-standard" w:hAnsi="-webkit-standard"/>
          <w:color w:val="000000" w:themeColor="text1"/>
          <w:lang w:val="es-CR"/>
        </w:rPr>
        <w:t xml:space="preserve"> el año 2035, es decir,</w:t>
      </w:r>
      <w:r w:rsidRPr="006801DC">
        <w:rPr>
          <w:rFonts w:ascii="-webkit-standard" w:hAnsi="-webkit-standard"/>
          <w:color w:val="000000" w:themeColor="text1"/>
          <w:lang w:val="es-CR"/>
        </w:rPr>
        <w:t xml:space="preserve"> dentro de siete años. </w:t>
      </w:r>
    </w:p>
    <w:p w:rsidR="0048306B" w:rsidRPr="006801DC" w:rsidRDefault="000620B4" w:rsidP="00F763AF">
      <w:pPr>
        <w:pStyle w:val="NormalWeb"/>
        <w:rPr>
          <w:rFonts w:ascii="-webkit-standard" w:hAnsi="-webkit-standard"/>
          <w:color w:val="000000" w:themeColor="text1"/>
          <w:lang w:val="es-CR"/>
        </w:rPr>
      </w:pPr>
      <w:r w:rsidRPr="006801DC">
        <w:rPr>
          <w:rFonts w:ascii="-webkit-standard" w:hAnsi="-webkit-standard"/>
          <w:color w:val="000000" w:themeColor="text1"/>
          <w:lang w:val="es-CR"/>
        </w:rPr>
        <w:t xml:space="preserve">Mi hijo está muy pequeño como para presentar este tipo de padecimientos, </w:t>
      </w:r>
      <w:r w:rsidR="0048306B" w:rsidRPr="006801DC">
        <w:rPr>
          <w:rFonts w:ascii="-webkit-standard" w:hAnsi="-webkit-standard"/>
          <w:color w:val="000000" w:themeColor="text1"/>
          <w:lang w:val="es-CR"/>
        </w:rPr>
        <w:t>y por esta razón debería recibir la atención más pronta posible. Necesitamos descartar que esto se trate de una enfermedad grave que le pueda afectar por el resto de su vida, pero no estamos recibiendo la ayuda suficiente. Mi hijo podría perder su visión y con ello su calidad de vida. Esto es muy desesperante, y no imaginamos tener que soportarlo por siete años más.</w:t>
      </w:r>
    </w:p>
    <w:p w:rsidR="004539E8" w:rsidRPr="006801DC" w:rsidRDefault="0048306B" w:rsidP="00F763AF">
      <w:pPr>
        <w:pStyle w:val="NormalWeb"/>
        <w:rPr>
          <w:rFonts w:ascii="-webkit-standard" w:hAnsi="-webkit-standard"/>
          <w:color w:val="000000" w:themeColor="text1"/>
          <w:lang w:val="es-CR"/>
        </w:rPr>
      </w:pPr>
      <w:r w:rsidRPr="006801DC">
        <w:rPr>
          <w:rFonts w:ascii="-webkit-standard" w:hAnsi="-webkit-standard"/>
          <w:color w:val="000000" w:themeColor="text1"/>
          <w:lang w:val="es-CR"/>
        </w:rPr>
        <w:t xml:space="preserve">Neymar sufre mucho ya que esto le incomoda en todo momento, y le afecta para dormir, estudiar o realizar cualquier otra actividad. Él vive en una preocupación constante por su malestar, y a su corta edad ya tiene miedo por su salud. Se le puede ver decaído, pensativo y muy triste. Temo por su salud emocional, pues esta tristeza podría evolucionar a una depresión infantil si no es atendida. Me duele mucho verlo limitarse porque se siente mal, y quisiera mejorar su situación pero requerimos de ayuda.  Garantizar la calidad de vida de un niño no debería tomar siete años, </w:t>
      </w:r>
      <w:r w:rsidR="004539E8" w:rsidRPr="006801DC">
        <w:rPr>
          <w:rFonts w:ascii="-webkit-standard" w:hAnsi="-webkit-standard"/>
          <w:color w:val="000000" w:themeColor="text1"/>
          <w:lang w:val="es-CR"/>
        </w:rPr>
        <w:t>y por ello necesitamos su ayuda para cambiar la situación. Muchas gracias.</w:t>
      </w:r>
    </w:p>
    <w:p w:rsidR="00F763AF" w:rsidRPr="004539E8" w:rsidRDefault="00F763AF" w:rsidP="00F763AF">
      <w:pPr>
        <w:pStyle w:val="NormalWeb"/>
        <w:rPr>
          <w:rFonts w:ascii="-webkit-standard" w:hAnsi="-webkit-standard"/>
          <w:color w:val="2F5496" w:themeColor="accent5" w:themeShade="BF"/>
          <w:lang w:val="es-CR"/>
        </w:rPr>
      </w:pPr>
      <w:r w:rsidRPr="00F763AF">
        <w:rPr>
          <w:rFonts w:ascii="-webkit-standard" w:hAnsi="-webkit-standard"/>
          <w:color w:val="000000"/>
          <w:lang w:val="es-CR"/>
        </w:rPr>
        <w:lastRenderedPageBreak/>
        <w:t xml:space="preserve">Considero </w:t>
      </w:r>
      <w:r w:rsidR="004539E8">
        <w:rPr>
          <w:rFonts w:ascii="-webkit-standard" w:hAnsi="-webkit-standard"/>
          <w:color w:val="000000"/>
          <w:lang w:val="es-CR"/>
        </w:rPr>
        <w:t xml:space="preserve">que el tiempo de espera al que está siendo sometido mi representado es inadecuado, afecta gravemente su calidad de vida y </w:t>
      </w:r>
      <w:r w:rsidRPr="00F763AF">
        <w:rPr>
          <w:rFonts w:ascii="-webkit-standard" w:hAnsi="-webkit-standard"/>
          <w:color w:val="000000"/>
          <w:lang w:val="es-CR"/>
        </w:rPr>
        <w:t>violenta su derecho fundamental a la salud.</w:t>
      </w:r>
    </w:p>
    <w:p w:rsidR="00F763AF" w:rsidRPr="00F763AF" w:rsidRDefault="00F763AF" w:rsidP="00F763AF">
      <w:pPr>
        <w:pStyle w:val="NormalWeb"/>
        <w:rPr>
          <w:rFonts w:ascii="-webkit-standard" w:hAnsi="-webkit-standard"/>
          <w:color w:val="000000"/>
          <w:lang w:val="es-CR"/>
        </w:rPr>
      </w:pPr>
      <w:r w:rsidRPr="00F763AF">
        <w:rPr>
          <w:rFonts w:ascii="-webkit-standard" w:hAnsi="-webkit-standard"/>
          <w:b/>
          <w:bCs/>
          <w:color w:val="000000"/>
          <w:lang w:val="es-CR"/>
        </w:rPr>
        <w:t>PRUEBAS</w:t>
      </w:r>
      <w:r w:rsidRPr="00F763AF">
        <w:rPr>
          <w:rFonts w:ascii="-webkit-standard" w:hAnsi="-webkit-standard"/>
          <w:color w:val="000000"/>
          <w:lang w:val="es-CR"/>
        </w:rPr>
        <w:br/>
        <w:t>1-</w:t>
      </w:r>
      <w:r w:rsidR="006801DC">
        <w:rPr>
          <w:rFonts w:ascii="-webkit-standard" w:hAnsi="-webkit-standard"/>
          <w:color w:val="000000"/>
          <w:lang w:val="es-CR"/>
        </w:rPr>
        <w:t xml:space="preserve"> Referencias: 12 de marzo de 2025.</w:t>
      </w:r>
      <w:r w:rsidR="006801DC">
        <w:rPr>
          <w:rFonts w:ascii="-webkit-standard" w:hAnsi="-webkit-standard"/>
          <w:color w:val="000000"/>
          <w:lang w:val="es-CR"/>
        </w:rPr>
        <w:br/>
        <w:t>2- Comprobante de cita: 16 de enero de 2032.</w:t>
      </w:r>
    </w:p>
    <w:p w:rsidR="00F763AF" w:rsidRPr="00F763AF" w:rsidRDefault="00F763AF" w:rsidP="00F763AF">
      <w:pPr>
        <w:pStyle w:val="NormalWeb"/>
        <w:rPr>
          <w:rFonts w:ascii="-webkit-standard" w:hAnsi="-webkit-standard"/>
          <w:color w:val="000000"/>
          <w:lang w:val="es-CR"/>
        </w:rPr>
      </w:pPr>
      <w:r w:rsidRPr="00F763AF">
        <w:rPr>
          <w:rFonts w:ascii="-webkit-standard" w:hAnsi="-webkit-standard"/>
          <w:b/>
          <w:bCs/>
          <w:color w:val="000000"/>
          <w:lang w:val="es-CR"/>
        </w:rPr>
        <w:t>PETITORIA.</w:t>
      </w:r>
      <w:r w:rsidRPr="00F763AF">
        <w:rPr>
          <w:rFonts w:ascii="-webkit-standard" w:hAnsi="-webkit-standard"/>
          <w:color w:val="000000"/>
          <w:lang w:val="es-CR"/>
        </w:rPr>
        <w:br/>
        <w:t>1- Se declare con lugar el presente recurso de amparo.</w:t>
      </w:r>
      <w:r w:rsidRPr="00F763AF">
        <w:rPr>
          <w:rFonts w:ascii="-webkit-standard" w:hAnsi="-webkit-standard"/>
          <w:color w:val="000000"/>
          <w:lang w:val="es-CR"/>
        </w:rPr>
        <w:br/>
        <w:t>2-</w:t>
      </w:r>
      <w:r w:rsidR="00AA0B0C">
        <w:rPr>
          <w:rFonts w:ascii="-webkit-standard" w:hAnsi="-webkit-standard"/>
          <w:color w:val="000000"/>
          <w:lang w:val="es-CR"/>
        </w:rPr>
        <w:t xml:space="preserve"> Se reprograme la cita requerida para la fecha más inmediata posible y se garantice el adecuado seguimiento y tratamiento del caso de salud de mi representada.</w:t>
      </w:r>
      <w:r w:rsidRPr="00F763AF">
        <w:rPr>
          <w:rFonts w:ascii="-webkit-standard" w:hAnsi="-webkit-standard"/>
          <w:color w:val="000000"/>
          <w:lang w:val="es-CR"/>
        </w:rPr>
        <w:br/>
        <w:t>3- Se condene al recurrido al pago de las costas de este proceso, como también al pago del daño moral y subjetivo al que ha sido expuesta mi representada.</w:t>
      </w:r>
    </w:p>
    <w:p w:rsidR="00F763AF" w:rsidRPr="00F763AF" w:rsidRDefault="00F763AF" w:rsidP="00F763AF">
      <w:pPr>
        <w:pStyle w:val="NormalWeb"/>
        <w:rPr>
          <w:rFonts w:ascii="-webkit-standard" w:hAnsi="-webkit-standard"/>
          <w:color w:val="000000"/>
          <w:lang w:val="es-CR"/>
        </w:rPr>
      </w:pPr>
      <w:r w:rsidRPr="00F763AF">
        <w:rPr>
          <w:rFonts w:ascii="-webkit-standard" w:hAnsi="-webkit-standard"/>
          <w:b/>
          <w:bCs/>
          <w:color w:val="000000"/>
          <w:lang w:val="es-CR"/>
        </w:rPr>
        <w:t>Notificaciones:</w:t>
      </w:r>
      <w:r w:rsidRPr="00F763AF">
        <w:rPr>
          <w:rStyle w:val="apple-converted-space"/>
          <w:rFonts w:ascii="-webkit-standard" w:hAnsi="-webkit-standard"/>
          <w:b/>
          <w:bCs/>
          <w:color w:val="000000"/>
          <w:lang w:val="es-CR"/>
        </w:rPr>
        <w:t> </w:t>
      </w:r>
      <w:r w:rsidRPr="00F763AF">
        <w:rPr>
          <w:rFonts w:ascii="-webkit-standard" w:hAnsi="-webkit-standard"/>
          <w:color w:val="000000"/>
          <w:lang w:val="es-CR"/>
        </w:rPr>
        <w:t>Las recibiré al correo electrónico</w:t>
      </w:r>
      <w:r w:rsidRPr="00F763AF">
        <w:rPr>
          <w:rStyle w:val="apple-converted-space"/>
          <w:rFonts w:ascii="-webkit-standard" w:hAnsi="-webkit-standard"/>
          <w:color w:val="000000"/>
          <w:lang w:val="es-CR"/>
        </w:rPr>
        <w:t> </w:t>
      </w:r>
      <w:hyperlink r:id="rId7" w:history="1">
        <w:r w:rsidRPr="00F763AF">
          <w:rPr>
            <w:rStyle w:val="Hipervnculo"/>
            <w:rFonts w:ascii="-webkit-standard" w:hAnsi="-webkit-standard"/>
            <w:lang w:val="es-CR"/>
          </w:rPr>
          <w:t>notificaciones@crderecho.com</w:t>
        </w:r>
      </w:hyperlink>
    </w:p>
    <w:p w:rsidR="00424BEF" w:rsidRDefault="00424BEF" w:rsidP="002F3B97"/>
    <w:p w:rsidR="006801DC" w:rsidRDefault="006801DC" w:rsidP="002F3B97"/>
    <w:p w:rsidR="006801DC" w:rsidRDefault="006801DC" w:rsidP="002F3B97"/>
    <w:p w:rsidR="006801DC" w:rsidRDefault="006801DC" w:rsidP="002F3B97"/>
    <w:p w:rsidR="006801DC" w:rsidRDefault="006801DC" w:rsidP="002F3B97"/>
    <w:p w:rsidR="006801DC" w:rsidRDefault="006801DC" w:rsidP="002F3B97"/>
    <w:p w:rsidR="006801DC" w:rsidRDefault="006801DC" w:rsidP="002F3B97"/>
    <w:p w:rsidR="006801DC" w:rsidRDefault="006801DC" w:rsidP="002F3B97"/>
    <w:p w:rsidR="006801DC" w:rsidRDefault="006801DC" w:rsidP="002F3B97"/>
    <w:p w:rsidR="006801DC" w:rsidRDefault="006801DC" w:rsidP="002F3B97"/>
    <w:p w:rsidR="006801DC" w:rsidRPr="003C5F4B" w:rsidRDefault="006801DC" w:rsidP="002F3B97">
      <w:r>
        <w:rPr>
          <w:noProof/>
        </w:rPr>
        <w:lastRenderedPageBreak/>
        <w:drawing>
          <wp:inline distT="0" distB="0" distL="0" distR="0">
            <wp:extent cx="2859974" cy="3532909"/>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jpeg"/>
                    <pic:cNvPicPr/>
                  </pic:nvPicPr>
                  <pic:blipFill rotWithShape="1">
                    <a:blip r:embed="rId8" cstate="print">
                      <a:extLst>
                        <a:ext uri="{28A0092B-C50C-407E-A947-70E740481C1C}">
                          <a14:useLocalDpi xmlns:a14="http://schemas.microsoft.com/office/drawing/2010/main" val="0"/>
                        </a:ext>
                      </a:extLst>
                    </a:blip>
                    <a:srcRect l="5678" t="7906" r="1992" b="9081"/>
                    <a:stretch/>
                  </pic:blipFill>
                  <pic:spPr bwMode="auto">
                    <a:xfrm>
                      <a:off x="0" y="0"/>
                      <a:ext cx="2864594" cy="3538616"/>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r>
        <w:rPr>
          <w:noProof/>
        </w:rPr>
        <w:drawing>
          <wp:inline distT="0" distB="0" distL="0" distR="0">
            <wp:extent cx="2686986" cy="3532332"/>
            <wp:effectExtent l="0" t="0" r="5715"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jpeg"/>
                    <pic:cNvPicPr/>
                  </pic:nvPicPr>
                  <pic:blipFill rotWithShape="1">
                    <a:blip r:embed="rId9" cstate="print">
                      <a:extLst>
                        <a:ext uri="{28A0092B-C50C-407E-A947-70E740481C1C}">
                          <a14:useLocalDpi xmlns:a14="http://schemas.microsoft.com/office/drawing/2010/main" val="0"/>
                        </a:ext>
                      </a:extLst>
                    </a:blip>
                    <a:srcRect l="4443" t="1991" r="7665" b="4768"/>
                    <a:stretch/>
                  </pic:blipFill>
                  <pic:spPr bwMode="auto">
                    <a:xfrm>
                      <a:off x="0" y="0"/>
                      <a:ext cx="2703477" cy="3554012"/>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extent cx="2859405" cy="3817735"/>
            <wp:effectExtent l="0" t="0" r="0" b="508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3.jpeg"/>
                    <pic:cNvPicPr/>
                  </pic:nvPicPr>
                  <pic:blipFill rotWithShape="1">
                    <a:blip r:embed="rId10" cstate="print">
                      <a:extLst>
                        <a:ext uri="{28A0092B-C50C-407E-A947-70E740481C1C}">
                          <a14:useLocalDpi xmlns:a14="http://schemas.microsoft.com/office/drawing/2010/main" val="0"/>
                        </a:ext>
                      </a:extLst>
                    </a:blip>
                    <a:srcRect l="2716" t="3880" r="6677" b="5582"/>
                    <a:stretch/>
                  </pic:blipFill>
                  <pic:spPr bwMode="auto">
                    <a:xfrm>
                      <a:off x="0" y="0"/>
                      <a:ext cx="2870227" cy="3832183"/>
                    </a:xfrm>
                    <a:prstGeom prst="rect">
                      <a:avLst/>
                    </a:prstGeom>
                    <a:ln>
                      <a:noFill/>
                    </a:ln>
                    <a:extLst>
                      <a:ext uri="{53640926-AAD7-44D8-BBD7-CCE9431645EC}">
                        <a14:shadowObscured xmlns:a14="http://schemas.microsoft.com/office/drawing/2010/main"/>
                      </a:ext>
                    </a:extLst>
                  </pic:spPr>
                </pic:pic>
              </a:graphicData>
            </a:graphic>
          </wp:inline>
        </w:drawing>
      </w:r>
    </w:p>
    <w:sectPr w:rsidR="006801DC" w:rsidRPr="003C5F4B">
      <w:headerReference w:type="default" r:id="rId11"/>
      <w:footerReference w:type="default" r:id="rId12"/>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6041C" w:rsidRDefault="0016041C" w:rsidP="00AF38A8">
      <w:pPr>
        <w:spacing w:after="0" w:line="240" w:lineRule="auto"/>
      </w:pPr>
      <w:r>
        <w:separator/>
      </w:r>
    </w:p>
  </w:endnote>
  <w:endnote w:type="continuationSeparator" w:id="0">
    <w:p w:rsidR="0016041C" w:rsidRDefault="0016041C" w:rsidP="00AF38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altName w:val="Sylfaen"/>
    <w:panose1 w:val="020B0604020202020204"/>
    <w:charset w:val="00"/>
    <w:family w:val="swiss"/>
    <w:pitch w:val="variable"/>
    <w:sig w:usb0="E4002EFF" w:usb1="C000E47F" w:usb2="00000009" w:usb3="00000000" w:csb0="000001FF" w:csb1="00000000"/>
  </w:font>
  <w:font w:name="Calibri-Light">
    <w:altName w:val="Times New Roman"/>
    <w:panose1 w:val="020B0604020202020204"/>
    <w:charset w:val="00"/>
    <w:family w:val="roman"/>
    <w:notTrueType/>
    <w:pitch w:val="default"/>
  </w:font>
  <w:font w:name="-webkit-standard">
    <w:altName w:val="Cambria"/>
    <w:panose1 w:val="020B06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07B3" w:rsidRDefault="001907B3" w:rsidP="00E54242">
    <w:pPr>
      <w:pStyle w:val="Piedepgina"/>
      <w:jc w:val="center"/>
    </w:pPr>
    <w:r>
      <w:t>________________________________________________________________________________</w:t>
    </w:r>
  </w:p>
  <w:p w:rsidR="001907B3" w:rsidRDefault="001907B3" w:rsidP="007D2C07">
    <w:pPr>
      <w:pStyle w:val="Piedepgina"/>
      <w:jc w:val="center"/>
    </w:pPr>
    <w:r w:rsidRPr="00F846B2">
      <w:rPr>
        <w:b/>
      </w:rPr>
      <w:t xml:space="preserve">TELÉFONOS 4000-1330 / 6009-9160 </w:t>
    </w:r>
    <w:hyperlink r:id="rId1" w:history="1">
      <w:r w:rsidRPr="00F846B2">
        <w:rPr>
          <w:rStyle w:val="Hipervnculo"/>
          <w:b/>
        </w:rPr>
        <w:t>HENRY@CRDERECHO.COM</w:t>
      </w:r>
    </w:hyperlink>
    <w:r w:rsidRPr="00F846B2">
      <w:rPr>
        <w:b/>
      </w:rPr>
      <w:t xml:space="preserve"> ALAJUELA - COSTA RICA</w:t>
    </w:r>
    <w:r>
      <w:t xml:space="preserve">.  </w:t>
    </w:r>
    <w:sdt>
      <w:sdtPr>
        <w:id w:val="-1536041538"/>
        <w:docPartObj>
          <w:docPartGallery w:val="Page Numbers (Bottom of Page)"/>
          <w:docPartUnique/>
        </w:docPartObj>
      </w:sdtPr>
      <w:sdtEndPr/>
      <w:sdtContent>
        <w:sdt>
          <w:sdtPr>
            <w:id w:val="-1769616900"/>
            <w:docPartObj>
              <w:docPartGallery w:val="Page Numbers (Top of Page)"/>
              <w:docPartUnique/>
            </w:docPartObj>
          </w:sdtPr>
          <w:sdtEndPr/>
          <w:sdtContent>
            <w:r>
              <w:br/>
            </w:r>
            <w:r w:rsidRPr="007D2C07">
              <w:rPr>
                <w:sz w:val="18"/>
                <w:szCs w:val="18"/>
                <w:lang w:val="es-ES"/>
              </w:rPr>
              <w:t>Pág</w:t>
            </w:r>
            <w:r>
              <w:rPr>
                <w:sz w:val="18"/>
                <w:szCs w:val="18"/>
                <w:lang w:val="es-ES"/>
              </w:rPr>
              <w:t>.</w:t>
            </w:r>
            <w:r w:rsidRPr="007D2C07">
              <w:rPr>
                <w:sz w:val="18"/>
                <w:szCs w:val="18"/>
                <w:lang w:val="es-ES"/>
              </w:rPr>
              <w:t xml:space="preserve"> </w:t>
            </w:r>
            <w:r w:rsidRPr="007D2C07">
              <w:rPr>
                <w:b/>
                <w:bCs/>
                <w:sz w:val="18"/>
                <w:szCs w:val="18"/>
              </w:rPr>
              <w:fldChar w:fldCharType="begin"/>
            </w:r>
            <w:r w:rsidRPr="007D2C07">
              <w:rPr>
                <w:b/>
                <w:bCs/>
                <w:sz w:val="18"/>
                <w:szCs w:val="18"/>
              </w:rPr>
              <w:instrText>PAGE</w:instrText>
            </w:r>
            <w:r w:rsidRPr="007D2C07">
              <w:rPr>
                <w:b/>
                <w:bCs/>
                <w:sz w:val="18"/>
                <w:szCs w:val="18"/>
              </w:rPr>
              <w:fldChar w:fldCharType="separate"/>
            </w:r>
            <w:r w:rsidR="009142B5">
              <w:rPr>
                <w:b/>
                <w:bCs/>
                <w:noProof/>
                <w:sz w:val="18"/>
                <w:szCs w:val="18"/>
              </w:rPr>
              <w:t>1</w:t>
            </w:r>
            <w:r w:rsidRPr="007D2C07">
              <w:rPr>
                <w:b/>
                <w:bCs/>
                <w:sz w:val="18"/>
                <w:szCs w:val="18"/>
              </w:rPr>
              <w:fldChar w:fldCharType="end"/>
            </w:r>
            <w:r w:rsidRPr="007D2C07">
              <w:rPr>
                <w:sz w:val="18"/>
                <w:szCs w:val="18"/>
                <w:lang w:val="es-ES"/>
              </w:rPr>
              <w:t xml:space="preserve"> de </w:t>
            </w:r>
            <w:r w:rsidRPr="007D2C07">
              <w:rPr>
                <w:b/>
                <w:bCs/>
                <w:sz w:val="18"/>
                <w:szCs w:val="18"/>
              </w:rPr>
              <w:fldChar w:fldCharType="begin"/>
            </w:r>
            <w:r w:rsidRPr="007D2C07">
              <w:rPr>
                <w:b/>
                <w:bCs/>
                <w:sz w:val="18"/>
                <w:szCs w:val="18"/>
              </w:rPr>
              <w:instrText>NUMPAGES</w:instrText>
            </w:r>
            <w:r w:rsidRPr="007D2C07">
              <w:rPr>
                <w:b/>
                <w:bCs/>
                <w:sz w:val="18"/>
                <w:szCs w:val="18"/>
              </w:rPr>
              <w:fldChar w:fldCharType="separate"/>
            </w:r>
            <w:r w:rsidR="009142B5">
              <w:rPr>
                <w:b/>
                <w:bCs/>
                <w:noProof/>
                <w:sz w:val="18"/>
                <w:szCs w:val="18"/>
              </w:rPr>
              <w:t>1</w:t>
            </w:r>
            <w:r w:rsidRPr="007D2C07">
              <w:rPr>
                <w:b/>
                <w:bCs/>
                <w:sz w:val="18"/>
                <w:szCs w:val="18"/>
              </w:rPr>
              <w:fldChar w:fldCharType="end"/>
            </w:r>
          </w:sdtContent>
        </w:sdt>
      </w:sdtContent>
    </w:sdt>
  </w:p>
  <w:p w:rsidR="001907B3" w:rsidRDefault="001907B3" w:rsidP="00AF38A8">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6041C" w:rsidRDefault="0016041C" w:rsidP="00AF38A8">
      <w:pPr>
        <w:spacing w:after="0" w:line="240" w:lineRule="auto"/>
      </w:pPr>
      <w:r>
        <w:separator/>
      </w:r>
    </w:p>
  </w:footnote>
  <w:footnote w:type="continuationSeparator" w:id="0">
    <w:p w:rsidR="0016041C" w:rsidRDefault="0016041C" w:rsidP="00AF38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07B3" w:rsidRDefault="001907B3">
    <w:pPr>
      <w:pStyle w:val="Encabezado"/>
    </w:pPr>
    <w:r>
      <w:rPr>
        <w:noProof/>
        <w:lang w:val="en-US"/>
      </w:rPr>
      <w:drawing>
        <wp:anchor distT="0" distB="0" distL="114300" distR="114300" simplePos="0" relativeHeight="251658240" behindDoc="1" locked="0" layoutInCell="1" allowOverlap="1" wp14:anchorId="66AA9522" wp14:editId="39282BEB">
          <wp:simplePos x="0" y="0"/>
          <wp:positionH relativeFrom="column">
            <wp:posOffset>-575310</wp:posOffset>
          </wp:positionH>
          <wp:positionV relativeFrom="paragraph">
            <wp:posOffset>-59055</wp:posOffset>
          </wp:positionV>
          <wp:extent cx="3086100" cy="897890"/>
          <wp:effectExtent l="0" t="0" r="0" b="0"/>
          <wp:wrapTight wrapText="bothSides">
            <wp:wrapPolygon edited="0">
              <wp:start x="0" y="0"/>
              <wp:lineTo x="0" y="21081"/>
              <wp:lineTo x="21467" y="21081"/>
              <wp:lineTo x="21467"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DOCUMENTOS.png"/>
                  <pic:cNvPicPr/>
                </pic:nvPicPr>
                <pic:blipFill>
                  <a:blip r:embed="rId1">
                    <a:extLst>
                      <a:ext uri="{28A0092B-C50C-407E-A947-70E740481C1C}">
                        <a14:useLocalDpi xmlns:a14="http://schemas.microsoft.com/office/drawing/2010/main" val="0"/>
                      </a:ext>
                    </a:extLst>
                  </a:blip>
                  <a:stretch>
                    <a:fillRect/>
                  </a:stretch>
                </pic:blipFill>
                <pic:spPr>
                  <a:xfrm>
                    <a:off x="0" y="0"/>
                    <a:ext cx="3086100" cy="897890"/>
                  </a:xfrm>
                  <a:prstGeom prst="rect">
                    <a:avLst/>
                  </a:prstGeom>
                </pic:spPr>
              </pic:pic>
            </a:graphicData>
          </a:graphic>
          <wp14:sizeRelH relativeFrom="margin">
            <wp14:pctWidth>0</wp14:pctWidth>
          </wp14:sizeRelH>
          <wp14:sizeRelV relativeFrom="margin">
            <wp14:pctHeight>0</wp14:pctHeight>
          </wp14:sizeRelV>
        </wp:anchor>
      </w:drawing>
    </w:r>
  </w:p>
  <w:p w:rsidR="001907B3" w:rsidRDefault="001907B3" w:rsidP="00F846B2">
    <w:pPr>
      <w:pStyle w:val="Encabezado"/>
      <w:jc w:val="right"/>
    </w:pPr>
    <w:r>
      <w:tab/>
    </w:r>
    <w:r>
      <w:tab/>
      <w:t>TELÉFONOS 4000-1330 / 6009-9160</w:t>
    </w:r>
    <w:r>
      <w:br/>
    </w:r>
    <w:hyperlink r:id="rId2" w:history="1">
      <w:r w:rsidRPr="003F45ED">
        <w:rPr>
          <w:rStyle w:val="Hipervnculo"/>
        </w:rPr>
        <w:t>HENRY@CRDERECHO.COM</w:t>
      </w:r>
    </w:hyperlink>
  </w:p>
  <w:p w:rsidR="001907B3" w:rsidRDefault="001907B3">
    <w:pPr>
      <w:pStyle w:val="Encabezado"/>
    </w:pPr>
  </w:p>
  <w:p w:rsidR="001907B3" w:rsidRDefault="001907B3" w:rsidP="00687C28">
    <w:pPr>
      <w:pStyle w:val="Encabezado"/>
      <w:tabs>
        <w:tab w:val="clear" w:pos="4419"/>
        <w:tab w:val="clear" w:pos="8838"/>
        <w:tab w:val="left" w:pos="2160"/>
      </w:tabs>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03F50"/>
    <w:multiLevelType w:val="hybridMultilevel"/>
    <w:tmpl w:val="82A8E9BC"/>
    <w:lvl w:ilvl="0" w:tplc="8F308B6E">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15:restartNumberingAfterBreak="0">
    <w:nsid w:val="03A9282A"/>
    <w:multiLevelType w:val="hybridMultilevel"/>
    <w:tmpl w:val="CD68BD1C"/>
    <w:lvl w:ilvl="0" w:tplc="4AF02B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7A20F9"/>
    <w:multiLevelType w:val="hybridMultilevel"/>
    <w:tmpl w:val="3E62B87C"/>
    <w:lvl w:ilvl="0" w:tplc="2D6A9E5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 w15:restartNumberingAfterBreak="0">
    <w:nsid w:val="0C067043"/>
    <w:multiLevelType w:val="hybridMultilevel"/>
    <w:tmpl w:val="5B901EBA"/>
    <w:lvl w:ilvl="0" w:tplc="A31AC46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 w15:restartNumberingAfterBreak="0">
    <w:nsid w:val="1BE97E54"/>
    <w:multiLevelType w:val="multilevel"/>
    <w:tmpl w:val="44CEFA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C094970"/>
    <w:multiLevelType w:val="multilevel"/>
    <w:tmpl w:val="1C1A9C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4DE67D7"/>
    <w:multiLevelType w:val="hybridMultilevel"/>
    <w:tmpl w:val="E228A972"/>
    <w:lvl w:ilvl="0" w:tplc="44A24B6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AE240A"/>
    <w:multiLevelType w:val="multilevel"/>
    <w:tmpl w:val="9EBE4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7672169"/>
    <w:multiLevelType w:val="hybridMultilevel"/>
    <w:tmpl w:val="57D27042"/>
    <w:lvl w:ilvl="0" w:tplc="2B26CA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DB0377D"/>
    <w:multiLevelType w:val="hybridMultilevel"/>
    <w:tmpl w:val="AF2255FC"/>
    <w:lvl w:ilvl="0" w:tplc="C20A74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E49360F"/>
    <w:multiLevelType w:val="multilevel"/>
    <w:tmpl w:val="37761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EBB5DE7"/>
    <w:multiLevelType w:val="hybridMultilevel"/>
    <w:tmpl w:val="8ADCB3F8"/>
    <w:lvl w:ilvl="0" w:tplc="75B663E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2" w15:restartNumberingAfterBreak="0">
    <w:nsid w:val="409F5AE4"/>
    <w:multiLevelType w:val="hybridMultilevel"/>
    <w:tmpl w:val="D6A2BC70"/>
    <w:lvl w:ilvl="0" w:tplc="49F805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0B40CEB"/>
    <w:multiLevelType w:val="hybridMultilevel"/>
    <w:tmpl w:val="3C90E70C"/>
    <w:lvl w:ilvl="0" w:tplc="E542B9AA">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4" w15:restartNumberingAfterBreak="0">
    <w:nsid w:val="491E3963"/>
    <w:multiLevelType w:val="hybridMultilevel"/>
    <w:tmpl w:val="62E43DE8"/>
    <w:lvl w:ilvl="0" w:tplc="76D6674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BE8500A"/>
    <w:multiLevelType w:val="hybridMultilevel"/>
    <w:tmpl w:val="662C13FE"/>
    <w:lvl w:ilvl="0" w:tplc="48A660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49B0404"/>
    <w:multiLevelType w:val="hybridMultilevel"/>
    <w:tmpl w:val="9CA4C0AE"/>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7" w15:restartNumberingAfterBreak="0">
    <w:nsid w:val="5B341A88"/>
    <w:multiLevelType w:val="hybridMultilevel"/>
    <w:tmpl w:val="96965F98"/>
    <w:lvl w:ilvl="0" w:tplc="502AE5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3FE4146"/>
    <w:multiLevelType w:val="hybridMultilevel"/>
    <w:tmpl w:val="B3380E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9E0132A"/>
    <w:multiLevelType w:val="hybridMultilevel"/>
    <w:tmpl w:val="099631F2"/>
    <w:lvl w:ilvl="0" w:tplc="6268AF1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0" w15:restartNumberingAfterBreak="0">
    <w:nsid w:val="6A6F6650"/>
    <w:multiLevelType w:val="hybridMultilevel"/>
    <w:tmpl w:val="3D08D4B6"/>
    <w:lvl w:ilvl="0" w:tplc="857C8184">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1" w15:restartNumberingAfterBreak="0">
    <w:nsid w:val="6FF2703C"/>
    <w:multiLevelType w:val="hybridMultilevel"/>
    <w:tmpl w:val="E22C5DEA"/>
    <w:lvl w:ilvl="0" w:tplc="900C7D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1F80EA2"/>
    <w:multiLevelType w:val="hybridMultilevel"/>
    <w:tmpl w:val="AC4C8E38"/>
    <w:lvl w:ilvl="0" w:tplc="390257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89B2867"/>
    <w:multiLevelType w:val="hybridMultilevel"/>
    <w:tmpl w:val="C658D22A"/>
    <w:lvl w:ilvl="0" w:tplc="4268F27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4" w15:restartNumberingAfterBreak="0">
    <w:nsid w:val="7B84461E"/>
    <w:multiLevelType w:val="hybridMultilevel"/>
    <w:tmpl w:val="EADA590A"/>
    <w:lvl w:ilvl="0" w:tplc="E5B03D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3"/>
  </w:num>
  <w:num w:numId="2">
    <w:abstractNumId w:val="2"/>
  </w:num>
  <w:num w:numId="3">
    <w:abstractNumId w:val="19"/>
  </w:num>
  <w:num w:numId="4">
    <w:abstractNumId w:val="3"/>
  </w:num>
  <w:num w:numId="5">
    <w:abstractNumId w:val="11"/>
  </w:num>
  <w:num w:numId="6">
    <w:abstractNumId w:val="16"/>
  </w:num>
  <w:num w:numId="7">
    <w:abstractNumId w:val="0"/>
  </w:num>
  <w:num w:numId="8">
    <w:abstractNumId w:val="20"/>
  </w:num>
  <w:num w:numId="9">
    <w:abstractNumId w:val="8"/>
  </w:num>
  <w:num w:numId="10">
    <w:abstractNumId w:val="9"/>
  </w:num>
  <w:num w:numId="11">
    <w:abstractNumId w:val="18"/>
  </w:num>
  <w:num w:numId="12">
    <w:abstractNumId w:val="1"/>
  </w:num>
  <w:num w:numId="13">
    <w:abstractNumId w:val="21"/>
  </w:num>
  <w:num w:numId="14">
    <w:abstractNumId w:val="14"/>
  </w:num>
  <w:num w:numId="15">
    <w:abstractNumId w:val="6"/>
  </w:num>
  <w:num w:numId="16">
    <w:abstractNumId w:val="10"/>
  </w:num>
  <w:num w:numId="17">
    <w:abstractNumId w:val="4"/>
  </w:num>
  <w:num w:numId="18">
    <w:abstractNumId w:val="12"/>
  </w:num>
  <w:num w:numId="19">
    <w:abstractNumId w:val="15"/>
  </w:num>
  <w:num w:numId="20">
    <w:abstractNumId w:val="22"/>
  </w:num>
  <w:num w:numId="21">
    <w:abstractNumId w:val="7"/>
  </w:num>
  <w:num w:numId="22">
    <w:abstractNumId w:val="5"/>
  </w:num>
  <w:num w:numId="23">
    <w:abstractNumId w:val="24"/>
  </w:num>
  <w:num w:numId="24">
    <w:abstractNumId w:val="17"/>
  </w:num>
  <w:num w:numId="2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8"/>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346E"/>
    <w:rsid w:val="000169B2"/>
    <w:rsid w:val="00023588"/>
    <w:rsid w:val="0002622D"/>
    <w:rsid w:val="00056AC0"/>
    <w:rsid w:val="000620B4"/>
    <w:rsid w:val="000721FB"/>
    <w:rsid w:val="000829F6"/>
    <w:rsid w:val="000A0AAC"/>
    <w:rsid w:val="000A2B41"/>
    <w:rsid w:val="000B2B0E"/>
    <w:rsid w:val="000B5EAD"/>
    <w:rsid w:val="000C4E3D"/>
    <w:rsid w:val="000C7A53"/>
    <w:rsid w:val="000D5B74"/>
    <w:rsid w:val="000E34DF"/>
    <w:rsid w:val="000F22D0"/>
    <w:rsid w:val="00100EF2"/>
    <w:rsid w:val="00105363"/>
    <w:rsid w:val="0011081B"/>
    <w:rsid w:val="00116F4D"/>
    <w:rsid w:val="00134A44"/>
    <w:rsid w:val="0016041C"/>
    <w:rsid w:val="0017111F"/>
    <w:rsid w:val="001907B3"/>
    <w:rsid w:val="00193F72"/>
    <w:rsid w:val="001A2DCD"/>
    <w:rsid w:val="001A3144"/>
    <w:rsid w:val="001A45CF"/>
    <w:rsid w:val="001C056D"/>
    <w:rsid w:val="001D16E0"/>
    <w:rsid w:val="001D2E9F"/>
    <w:rsid w:val="001F4C20"/>
    <w:rsid w:val="002051C1"/>
    <w:rsid w:val="00214720"/>
    <w:rsid w:val="00216BD9"/>
    <w:rsid w:val="00224965"/>
    <w:rsid w:val="002272B7"/>
    <w:rsid w:val="002303F2"/>
    <w:rsid w:val="0023382C"/>
    <w:rsid w:val="0023570F"/>
    <w:rsid w:val="00240496"/>
    <w:rsid w:val="00261319"/>
    <w:rsid w:val="002839C9"/>
    <w:rsid w:val="002A3BFB"/>
    <w:rsid w:val="002C546E"/>
    <w:rsid w:val="002C57B5"/>
    <w:rsid w:val="002C7F56"/>
    <w:rsid w:val="002D6AE5"/>
    <w:rsid w:val="002E6EB7"/>
    <w:rsid w:val="002F3364"/>
    <w:rsid w:val="002F3B97"/>
    <w:rsid w:val="00307B92"/>
    <w:rsid w:val="00316832"/>
    <w:rsid w:val="003351E2"/>
    <w:rsid w:val="00381C34"/>
    <w:rsid w:val="00385E9A"/>
    <w:rsid w:val="00396A34"/>
    <w:rsid w:val="003A1586"/>
    <w:rsid w:val="003B4179"/>
    <w:rsid w:val="003C5F4B"/>
    <w:rsid w:val="003E27E3"/>
    <w:rsid w:val="003E3094"/>
    <w:rsid w:val="003F1E65"/>
    <w:rsid w:val="00417332"/>
    <w:rsid w:val="00424BEF"/>
    <w:rsid w:val="00443C32"/>
    <w:rsid w:val="004539E8"/>
    <w:rsid w:val="00460193"/>
    <w:rsid w:val="004610EF"/>
    <w:rsid w:val="00461B91"/>
    <w:rsid w:val="0047254C"/>
    <w:rsid w:val="0047309D"/>
    <w:rsid w:val="0048306B"/>
    <w:rsid w:val="00484AB2"/>
    <w:rsid w:val="00484DDA"/>
    <w:rsid w:val="004947A6"/>
    <w:rsid w:val="004A35EE"/>
    <w:rsid w:val="004D4675"/>
    <w:rsid w:val="004E2540"/>
    <w:rsid w:val="004F357C"/>
    <w:rsid w:val="0050331E"/>
    <w:rsid w:val="005057DF"/>
    <w:rsid w:val="005072AD"/>
    <w:rsid w:val="005144E3"/>
    <w:rsid w:val="00520BD9"/>
    <w:rsid w:val="005334B7"/>
    <w:rsid w:val="005600F4"/>
    <w:rsid w:val="00565309"/>
    <w:rsid w:val="00586A51"/>
    <w:rsid w:val="005A346E"/>
    <w:rsid w:val="005A6409"/>
    <w:rsid w:val="005B5BD0"/>
    <w:rsid w:val="005C4847"/>
    <w:rsid w:val="005C4D3A"/>
    <w:rsid w:val="005C666A"/>
    <w:rsid w:val="005E113B"/>
    <w:rsid w:val="005E335B"/>
    <w:rsid w:val="005F60F3"/>
    <w:rsid w:val="00604770"/>
    <w:rsid w:val="00607AEC"/>
    <w:rsid w:val="00620D63"/>
    <w:rsid w:val="00627125"/>
    <w:rsid w:val="006629C9"/>
    <w:rsid w:val="00663AFD"/>
    <w:rsid w:val="0066676A"/>
    <w:rsid w:val="00672FE5"/>
    <w:rsid w:val="006801DC"/>
    <w:rsid w:val="00687C28"/>
    <w:rsid w:val="006C57C2"/>
    <w:rsid w:val="006E136D"/>
    <w:rsid w:val="006E3DD6"/>
    <w:rsid w:val="006F50BD"/>
    <w:rsid w:val="006F68C2"/>
    <w:rsid w:val="007026D6"/>
    <w:rsid w:val="00704A1A"/>
    <w:rsid w:val="0070579F"/>
    <w:rsid w:val="00717056"/>
    <w:rsid w:val="007175F1"/>
    <w:rsid w:val="00740018"/>
    <w:rsid w:val="00751C75"/>
    <w:rsid w:val="007528A7"/>
    <w:rsid w:val="00765078"/>
    <w:rsid w:val="007878BD"/>
    <w:rsid w:val="007908B9"/>
    <w:rsid w:val="00792B01"/>
    <w:rsid w:val="00796B38"/>
    <w:rsid w:val="007A180A"/>
    <w:rsid w:val="007A2678"/>
    <w:rsid w:val="007A41B1"/>
    <w:rsid w:val="007A43EC"/>
    <w:rsid w:val="007C24B5"/>
    <w:rsid w:val="007C49C4"/>
    <w:rsid w:val="007D2C07"/>
    <w:rsid w:val="007E1787"/>
    <w:rsid w:val="007E7A73"/>
    <w:rsid w:val="007F27E8"/>
    <w:rsid w:val="00815941"/>
    <w:rsid w:val="008160E3"/>
    <w:rsid w:val="00816258"/>
    <w:rsid w:val="0082555D"/>
    <w:rsid w:val="0082677B"/>
    <w:rsid w:val="00834567"/>
    <w:rsid w:val="0083640B"/>
    <w:rsid w:val="00843DB9"/>
    <w:rsid w:val="00875939"/>
    <w:rsid w:val="008811B9"/>
    <w:rsid w:val="008905A4"/>
    <w:rsid w:val="008951A2"/>
    <w:rsid w:val="008969CF"/>
    <w:rsid w:val="0089739F"/>
    <w:rsid w:val="008A3D0F"/>
    <w:rsid w:val="008C1D40"/>
    <w:rsid w:val="008C3340"/>
    <w:rsid w:val="008C3B52"/>
    <w:rsid w:val="008D04A5"/>
    <w:rsid w:val="008D6217"/>
    <w:rsid w:val="008E0AC2"/>
    <w:rsid w:val="008E23A1"/>
    <w:rsid w:val="008F1AA3"/>
    <w:rsid w:val="0091358C"/>
    <w:rsid w:val="009142B5"/>
    <w:rsid w:val="009166D1"/>
    <w:rsid w:val="009225B2"/>
    <w:rsid w:val="009229F8"/>
    <w:rsid w:val="0099614E"/>
    <w:rsid w:val="009A5E1D"/>
    <w:rsid w:val="009E5E0B"/>
    <w:rsid w:val="00A07F20"/>
    <w:rsid w:val="00A1005C"/>
    <w:rsid w:val="00A21638"/>
    <w:rsid w:val="00A21D40"/>
    <w:rsid w:val="00A2568C"/>
    <w:rsid w:val="00A337CD"/>
    <w:rsid w:val="00A40860"/>
    <w:rsid w:val="00A701FC"/>
    <w:rsid w:val="00A72AD8"/>
    <w:rsid w:val="00A948E3"/>
    <w:rsid w:val="00AA0B0C"/>
    <w:rsid w:val="00AA323E"/>
    <w:rsid w:val="00AA5E4F"/>
    <w:rsid w:val="00AA756B"/>
    <w:rsid w:val="00AC78A5"/>
    <w:rsid w:val="00AE5021"/>
    <w:rsid w:val="00AE61A1"/>
    <w:rsid w:val="00AF38A8"/>
    <w:rsid w:val="00B10BF0"/>
    <w:rsid w:val="00B159B4"/>
    <w:rsid w:val="00B22434"/>
    <w:rsid w:val="00B30BBC"/>
    <w:rsid w:val="00B357CA"/>
    <w:rsid w:val="00B42AD7"/>
    <w:rsid w:val="00B42F87"/>
    <w:rsid w:val="00B46EE3"/>
    <w:rsid w:val="00B6264B"/>
    <w:rsid w:val="00B75158"/>
    <w:rsid w:val="00B83EF4"/>
    <w:rsid w:val="00B931CA"/>
    <w:rsid w:val="00B933C3"/>
    <w:rsid w:val="00BB43F5"/>
    <w:rsid w:val="00BC1D4A"/>
    <w:rsid w:val="00BF03BF"/>
    <w:rsid w:val="00BF5BBC"/>
    <w:rsid w:val="00C00609"/>
    <w:rsid w:val="00C0237A"/>
    <w:rsid w:val="00C031E9"/>
    <w:rsid w:val="00C0644A"/>
    <w:rsid w:val="00C16977"/>
    <w:rsid w:val="00C313D0"/>
    <w:rsid w:val="00C32A4F"/>
    <w:rsid w:val="00C45B2F"/>
    <w:rsid w:val="00C50853"/>
    <w:rsid w:val="00C5198E"/>
    <w:rsid w:val="00C6056F"/>
    <w:rsid w:val="00C60851"/>
    <w:rsid w:val="00C64019"/>
    <w:rsid w:val="00C85C9F"/>
    <w:rsid w:val="00C86D8D"/>
    <w:rsid w:val="00C93ECD"/>
    <w:rsid w:val="00CF3019"/>
    <w:rsid w:val="00CF3A9C"/>
    <w:rsid w:val="00D02F4C"/>
    <w:rsid w:val="00D12070"/>
    <w:rsid w:val="00D20C7D"/>
    <w:rsid w:val="00D20EC4"/>
    <w:rsid w:val="00D259CF"/>
    <w:rsid w:val="00D33733"/>
    <w:rsid w:val="00D61770"/>
    <w:rsid w:val="00D73309"/>
    <w:rsid w:val="00D80AB3"/>
    <w:rsid w:val="00D9289A"/>
    <w:rsid w:val="00DC0B4C"/>
    <w:rsid w:val="00E0009B"/>
    <w:rsid w:val="00E01B61"/>
    <w:rsid w:val="00E04C31"/>
    <w:rsid w:val="00E07F5A"/>
    <w:rsid w:val="00E54242"/>
    <w:rsid w:val="00E82FE4"/>
    <w:rsid w:val="00EB0E55"/>
    <w:rsid w:val="00EB31B3"/>
    <w:rsid w:val="00EB4CC1"/>
    <w:rsid w:val="00EC2DE4"/>
    <w:rsid w:val="00EC7770"/>
    <w:rsid w:val="00EE1487"/>
    <w:rsid w:val="00F057E6"/>
    <w:rsid w:val="00F154B4"/>
    <w:rsid w:val="00F20B2D"/>
    <w:rsid w:val="00F52744"/>
    <w:rsid w:val="00F763AF"/>
    <w:rsid w:val="00F846B2"/>
    <w:rsid w:val="00FA18A7"/>
    <w:rsid w:val="00FA6B40"/>
    <w:rsid w:val="00FB0102"/>
    <w:rsid w:val="00FE2988"/>
    <w:rsid w:val="00FF3718"/>
    <w:rsid w:val="00FF410C"/>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DB9172"/>
  <w15:chartTrackingRefBased/>
  <w15:docId w15:val="{CDE68949-24DA-489A-8A01-9E8AC24A6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811B9"/>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2C7F56"/>
    <w:rPr>
      <w:color w:val="0563C1" w:themeColor="hyperlink"/>
      <w:u w:val="single"/>
    </w:rPr>
  </w:style>
  <w:style w:type="paragraph" w:styleId="Prrafodelista">
    <w:name w:val="List Paragraph"/>
    <w:basedOn w:val="Normal"/>
    <w:uiPriority w:val="34"/>
    <w:qFormat/>
    <w:rsid w:val="00796B38"/>
    <w:pPr>
      <w:spacing w:after="160" w:line="259" w:lineRule="auto"/>
      <w:ind w:left="720"/>
      <w:contextualSpacing/>
    </w:pPr>
  </w:style>
  <w:style w:type="paragraph" w:styleId="Encabezado">
    <w:name w:val="header"/>
    <w:basedOn w:val="Normal"/>
    <w:link w:val="EncabezadoCar"/>
    <w:uiPriority w:val="99"/>
    <w:unhideWhenUsed/>
    <w:rsid w:val="00AF38A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F38A8"/>
  </w:style>
  <w:style w:type="paragraph" w:styleId="Piedepgina">
    <w:name w:val="footer"/>
    <w:basedOn w:val="Normal"/>
    <w:link w:val="PiedepginaCar"/>
    <w:uiPriority w:val="99"/>
    <w:unhideWhenUsed/>
    <w:rsid w:val="00AF38A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F38A8"/>
  </w:style>
  <w:style w:type="paragraph" w:styleId="Textodeglobo">
    <w:name w:val="Balloon Text"/>
    <w:basedOn w:val="Normal"/>
    <w:link w:val="TextodegloboCar"/>
    <w:uiPriority w:val="99"/>
    <w:semiHidden/>
    <w:unhideWhenUsed/>
    <w:rsid w:val="00B83EF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83EF4"/>
    <w:rPr>
      <w:rFonts w:ascii="Segoe UI" w:hAnsi="Segoe UI" w:cs="Segoe UI"/>
      <w:sz w:val="18"/>
      <w:szCs w:val="18"/>
    </w:rPr>
  </w:style>
  <w:style w:type="paragraph" w:styleId="Sinespaciado">
    <w:name w:val="No Spacing"/>
    <w:uiPriority w:val="1"/>
    <w:qFormat/>
    <w:rsid w:val="008811B9"/>
    <w:pPr>
      <w:spacing w:after="0" w:line="240" w:lineRule="auto"/>
    </w:pPr>
  </w:style>
  <w:style w:type="character" w:customStyle="1" w:styleId="fontstyle01">
    <w:name w:val="fontstyle01"/>
    <w:basedOn w:val="Fuentedeprrafopredeter"/>
    <w:rsid w:val="00C50853"/>
    <w:rPr>
      <w:rFonts w:ascii="Calibri-Light" w:hAnsi="Calibri-Light" w:hint="default"/>
      <w:b w:val="0"/>
      <w:bCs w:val="0"/>
      <w:i w:val="0"/>
      <w:iCs w:val="0"/>
      <w:color w:val="000000"/>
      <w:sz w:val="24"/>
      <w:szCs w:val="24"/>
    </w:rPr>
  </w:style>
  <w:style w:type="paragraph" w:styleId="NormalWeb">
    <w:name w:val="Normal (Web)"/>
    <w:basedOn w:val="Normal"/>
    <w:uiPriority w:val="99"/>
    <w:unhideWhenUsed/>
    <w:rsid w:val="007C49C4"/>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fecha">
    <w:name w:val="fecha"/>
    <w:basedOn w:val="Fuentedeprrafopredeter"/>
    <w:rsid w:val="007C49C4"/>
  </w:style>
  <w:style w:type="character" w:customStyle="1" w:styleId="ejecutorias">
    <w:name w:val="ejecutorias"/>
    <w:basedOn w:val="Fuentedeprrafopredeter"/>
    <w:rsid w:val="007C49C4"/>
  </w:style>
  <w:style w:type="character" w:styleId="Textoennegrita">
    <w:name w:val="Strong"/>
    <w:basedOn w:val="Fuentedeprrafopredeter"/>
    <w:uiPriority w:val="22"/>
    <w:qFormat/>
    <w:rsid w:val="00385E9A"/>
    <w:rPr>
      <w:b/>
      <w:bCs/>
    </w:rPr>
  </w:style>
  <w:style w:type="character" w:customStyle="1" w:styleId="numeroexpediente">
    <w:name w:val="numeroexpediente"/>
    <w:basedOn w:val="Fuentedeprrafopredeter"/>
    <w:rsid w:val="00385E9A"/>
  </w:style>
  <w:style w:type="character" w:customStyle="1" w:styleId="resolucion">
    <w:name w:val="resolucion"/>
    <w:basedOn w:val="Fuentedeprrafopredeter"/>
    <w:rsid w:val="00385E9A"/>
  </w:style>
  <w:style w:type="character" w:customStyle="1" w:styleId="hecho4">
    <w:name w:val="hecho4"/>
    <w:basedOn w:val="Fuentedeprrafopredeter"/>
    <w:rsid w:val="00385E9A"/>
  </w:style>
  <w:style w:type="character" w:styleId="nfasis">
    <w:name w:val="Emphasis"/>
    <w:basedOn w:val="Fuentedeprrafopredeter"/>
    <w:uiPriority w:val="20"/>
    <w:qFormat/>
    <w:rsid w:val="00385E9A"/>
    <w:rPr>
      <w:i/>
      <w:iCs/>
    </w:rPr>
  </w:style>
  <w:style w:type="character" w:customStyle="1" w:styleId="danomoral">
    <w:name w:val="danomoral"/>
    <w:basedOn w:val="Fuentedeprrafopredeter"/>
    <w:rsid w:val="00385E9A"/>
  </w:style>
  <w:style w:type="character" w:customStyle="1" w:styleId="danoenletras">
    <w:name w:val="danoenletras"/>
    <w:basedOn w:val="Fuentedeprrafopredeter"/>
    <w:rsid w:val="00385E9A"/>
  </w:style>
  <w:style w:type="character" w:customStyle="1" w:styleId="justificaciondmoral">
    <w:name w:val="justificaciondmoral"/>
    <w:basedOn w:val="Fuentedeprrafopredeter"/>
    <w:rsid w:val="00385E9A"/>
  </w:style>
  <w:style w:type="character" w:customStyle="1" w:styleId="totalesimacion">
    <w:name w:val="totalesimacion"/>
    <w:basedOn w:val="Fuentedeprrafopredeter"/>
    <w:rsid w:val="00385E9A"/>
  </w:style>
  <w:style w:type="character" w:customStyle="1" w:styleId="estimacionletras">
    <w:name w:val="estimacionletras"/>
    <w:basedOn w:val="Fuentedeprrafopredeter"/>
    <w:rsid w:val="00385E9A"/>
  </w:style>
  <w:style w:type="character" w:customStyle="1" w:styleId="petitoriahecho4">
    <w:name w:val="petitoriahecho4"/>
    <w:basedOn w:val="Fuentedeprrafopredeter"/>
    <w:rsid w:val="00385E9A"/>
  </w:style>
  <w:style w:type="character" w:customStyle="1" w:styleId="clientenombre">
    <w:name w:val="clientenombre"/>
    <w:basedOn w:val="Fuentedeprrafopredeter"/>
    <w:rsid w:val="00F846B2"/>
  </w:style>
  <w:style w:type="character" w:customStyle="1" w:styleId="clienteestadocivil">
    <w:name w:val="clienteestadocivil"/>
    <w:basedOn w:val="Fuentedeprrafopredeter"/>
    <w:rsid w:val="00F846B2"/>
  </w:style>
  <w:style w:type="character" w:customStyle="1" w:styleId="clienteocupacion">
    <w:name w:val="clienteocupacion"/>
    <w:basedOn w:val="Fuentedeprrafopredeter"/>
    <w:rsid w:val="00F846B2"/>
  </w:style>
  <w:style w:type="character" w:customStyle="1" w:styleId="clientedirecccion">
    <w:name w:val="clientedirecccion"/>
    <w:basedOn w:val="Fuentedeprrafopredeter"/>
    <w:rsid w:val="00F846B2"/>
  </w:style>
  <w:style w:type="character" w:customStyle="1" w:styleId="clienteidentificacion">
    <w:name w:val="clienteidentificacion"/>
    <w:basedOn w:val="Fuentedeprrafopredeter"/>
    <w:rsid w:val="00F846B2"/>
  </w:style>
  <w:style w:type="character" w:customStyle="1" w:styleId="juzgadonombre">
    <w:name w:val="juzgadonombre"/>
    <w:basedOn w:val="Fuentedeprrafopredeter"/>
    <w:rsid w:val="00F846B2"/>
  </w:style>
  <w:style w:type="character" w:customStyle="1" w:styleId="procesoapresentar">
    <w:name w:val="procesoapresentar"/>
    <w:basedOn w:val="Fuentedeprrafopredeter"/>
    <w:rsid w:val="00F846B2"/>
  </w:style>
  <w:style w:type="character" w:customStyle="1" w:styleId="proceso">
    <w:name w:val="proceso"/>
    <w:basedOn w:val="Fuentedeprrafopredeter"/>
    <w:rsid w:val="001D2E9F"/>
  </w:style>
  <w:style w:type="character" w:customStyle="1" w:styleId="manifiesto1">
    <w:name w:val="manifiesto1"/>
    <w:basedOn w:val="Fuentedeprrafopredeter"/>
    <w:rsid w:val="001D2E9F"/>
  </w:style>
  <w:style w:type="character" w:customStyle="1" w:styleId="menifiesto2">
    <w:name w:val="menifiesto2"/>
    <w:basedOn w:val="Fuentedeprrafopredeter"/>
    <w:rsid w:val="001D2E9F"/>
  </w:style>
  <w:style w:type="character" w:customStyle="1" w:styleId="manifiesto3">
    <w:name w:val="manifiesto3"/>
    <w:basedOn w:val="Fuentedeprrafopredeter"/>
    <w:rsid w:val="001D2E9F"/>
  </w:style>
  <w:style w:type="character" w:customStyle="1" w:styleId="fechaprevencion">
    <w:name w:val="fechaprevencion"/>
    <w:basedOn w:val="Fuentedeprrafopredeter"/>
    <w:rsid w:val="007E1787"/>
  </w:style>
  <w:style w:type="character" w:customStyle="1" w:styleId="manifiesto2">
    <w:name w:val="manifiesto2"/>
    <w:basedOn w:val="Fuentedeprrafopredeter"/>
    <w:rsid w:val="007E1787"/>
  </w:style>
  <w:style w:type="character" w:customStyle="1" w:styleId="apple-converted-space">
    <w:name w:val="apple-converted-space"/>
    <w:basedOn w:val="Fuentedeprrafopredeter"/>
    <w:rsid w:val="002303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05537">
      <w:bodyDiv w:val="1"/>
      <w:marLeft w:val="0"/>
      <w:marRight w:val="0"/>
      <w:marTop w:val="0"/>
      <w:marBottom w:val="0"/>
      <w:divBdr>
        <w:top w:val="none" w:sz="0" w:space="0" w:color="auto"/>
        <w:left w:val="none" w:sz="0" w:space="0" w:color="auto"/>
        <w:bottom w:val="none" w:sz="0" w:space="0" w:color="auto"/>
        <w:right w:val="none" w:sz="0" w:space="0" w:color="auto"/>
      </w:divBdr>
    </w:div>
    <w:div w:id="78142300">
      <w:bodyDiv w:val="1"/>
      <w:marLeft w:val="0"/>
      <w:marRight w:val="0"/>
      <w:marTop w:val="0"/>
      <w:marBottom w:val="0"/>
      <w:divBdr>
        <w:top w:val="none" w:sz="0" w:space="0" w:color="auto"/>
        <w:left w:val="none" w:sz="0" w:space="0" w:color="auto"/>
        <w:bottom w:val="none" w:sz="0" w:space="0" w:color="auto"/>
        <w:right w:val="none" w:sz="0" w:space="0" w:color="auto"/>
      </w:divBdr>
    </w:div>
    <w:div w:id="129321963">
      <w:bodyDiv w:val="1"/>
      <w:marLeft w:val="0"/>
      <w:marRight w:val="0"/>
      <w:marTop w:val="0"/>
      <w:marBottom w:val="0"/>
      <w:divBdr>
        <w:top w:val="none" w:sz="0" w:space="0" w:color="auto"/>
        <w:left w:val="none" w:sz="0" w:space="0" w:color="auto"/>
        <w:bottom w:val="none" w:sz="0" w:space="0" w:color="auto"/>
        <w:right w:val="none" w:sz="0" w:space="0" w:color="auto"/>
      </w:divBdr>
    </w:div>
    <w:div w:id="216670293">
      <w:bodyDiv w:val="1"/>
      <w:marLeft w:val="0"/>
      <w:marRight w:val="0"/>
      <w:marTop w:val="0"/>
      <w:marBottom w:val="0"/>
      <w:divBdr>
        <w:top w:val="none" w:sz="0" w:space="0" w:color="auto"/>
        <w:left w:val="none" w:sz="0" w:space="0" w:color="auto"/>
        <w:bottom w:val="none" w:sz="0" w:space="0" w:color="auto"/>
        <w:right w:val="none" w:sz="0" w:space="0" w:color="auto"/>
      </w:divBdr>
    </w:div>
    <w:div w:id="319504558">
      <w:bodyDiv w:val="1"/>
      <w:marLeft w:val="0"/>
      <w:marRight w:val="0"/>
      <w:marTop w:val="0"/>
      <w:marBottom w:val="0"/>
      <w:divBdr>
        <w:top w:val="none" w:sz="0" w:space="0" w:color="auto"/>
        <w:left w:val="none" w:sz="0" w:space="0" w:color="auto"/>
        <w:bottom w:val="none" w:sz="0" w:space="0" w:color="auto"/>
        <w:right w:val="none" w:sz="0" w:space="0" w:color="auto"/>
      </w:divBdr>
    </w:div>
    <w:div w:id="432364435">
      <w:bodyDiv w:val="1"/>
      <w:marLeft w:val="0"/>
      <w:marRight w:val="0"/>
      <w:marTop w:val="0"/>
      <w:marBottom w:val="0"/>
      <w:divBdr>
        <w:top w:val="none" w:sz="0" w:space="0" w:color="auto"/>
        <w:left w:val="none" w:sz="0" w:space="0" w:color="auto"/>
        <w:bottom w:val="none" w:sz="0" w:space="0" w:color="auto"/>
        <w:right w:val="none" w:sz="0" w:space="0" w:color="auto"/>
      </w:divBdr>
    </w:div>
    <w:div w:id="537935960">
      <w:bodyDiv w:val="1"/>
      <w:marLeft w:val="0"/>
      <w:marRight w:val="0"/>
      <w:marTop w:val="0"/>
      <w:marBottom w:val="0"/>
      <w:divBdr>
        <w:top w:val="none" w:sz="0" w:space="0" w:color="auto"/>
        <w:left w:val="none" w:sz="0" w:space="0" w:color="auto"/>
        <w:bottom w:val="none" w:sz="0" w:space="0" w:color="auto"/>
        <w:right w:val="none" w:sz="0" w:space="0" w:color="auto"/>
      </w:divBdr>
    </w:div>
    <w:div w:id="576981917">
      <w:bodyDiv w:val="1"/>
      <w:marLeft w:val="0"/>
      <w:marRight w:val="0"/>
      <w:marTop w:val="0"/>
      <w:marBottom w:val="0"/>
      <w:divBdr>
        <w:top w:val="none" w:sz="0" w:space="0" w:color="auto"/>
        <w:left w:val="none" w:sz="0" w:space="0" w:color="auto"/>
        <w:bottom w:val="none" w:sz="0" w:space="0" w:color="auto"/>
        <w:right w:val="none" w:sz="0" w:space="0" w:color="auto"/>
      </w:divBdr>
    </w:div>
    <w:div w:id="650064863">
      <w:bodyDiv w:val="1"/>
      <w:marLeft w:val="0"/>
      <w:marRight w:val="0"/>
      <w:marTop w:val="0"/>
      <w:marBottom w:val="0"/>
      <w:divBdr>
        <w:top w:val="none" w:sz="0" w:space="0" w:color="auto"/>
        <w:left w:val="none" w:sz="0" w:space="0" w:color="auto"/>
        <w:bottom w:val="none" w:sz="0" w:space="0" w:color="auto"/>
        <w:right w:val="none" w:sz="0" w:space="0" w:color="auto"/>
      </w:divBdr>
    </w:div>
    <w:div w:id="687565928">
      <w:bodyDiv w:val="1"/>
      <w:marLeft w:val="0"/>
      <w:marRight w:val="0"/>
      <w:marTop w:val="0"/>
      <w:marBottom w:val="0"/>
      <w:divBdr>
        <w:top w:val="none" w:sz="0" w:space="0" w:color="auto"/>
        <w:left w:val="none" w:sz="0" w:space="0" w:color="auto"/>
        <w:bottom w:val="none" w:sz="0" w:space="0" w:color="auto"/>
        <w:right w:val="none" w:sz="0" w:space="0" w:color="auto"/>
      </w:divBdr>
    </w:div>
    <w:div w:id="830291857">
      <w:bodyDiv w:val="1"/>
      <w:marLeft w:val="0"/>
      <w:marRight w:val="0"/>
      <w:marTop w:val="0"/>
      <w:marBottom w:val="0"/>
      <w:divBdr>
        <w:top w:val="none" w:sz="0" w:space="0" w:color="auto"/>
        <w:left w:val="none" w:sz="0" w:space="0" w:color="auto"/>
        <w:bottom w:val="none" w:sz="0" w:space="0" w:color="auto"/>
        <w:right w:val="none" w:sz="0" w:space="0" w:color="auto"/>
      </w:divBdr>
    </w:div>
    <w:div w:id="1007289821">
      <w:bodyDiv w:val="1"/>
      <w:marLeft w:val="0"/>
      <w:marRight w:val="0"/>
      <w:marTop w:val="0"/>
      <w:marBottom w:val="0"/>
      <w:divBdr>
        <w:top w:val="none" w:sz="0" w:space="0" w:color="auto"/>
        <w:left w:val="none" w:sz="0" w:space="0" w:color="auto"/>
        <w:bottom w:val="none" w:sz="0" w:space="0" w:color="auto"/>
        <w:right w:val="none" w:sz="0" w:space="0" w:color="auto"/>
      </w:divBdr>
    </w:div>
    <w:div w:id="1019161088">
      <w:bodyDiv w:val="1"/>
      <w:marLeft w:val="0"/>
      <w:marRight w:val="0"/>
      <w:marTop w:val="0"/>
      <w:marBottom w:val="0"/>
      <w:divBdr>
        <w:top w:val="none" w:sz="0" w:space="0" w:color="auto"/>
        <w:left w:val="none" w:sz="0" w:space="0" w:color="auto"/>
        <w:bottom w:val="none" w:sz="0" w:space="0" w:color="auto"/>
        <w:right w:val="none" w:sz="0" w:space="0" w:color="auto"/>
      </w:divBdr>
    </w:div>
    <w:div w:id="1091270104">
      <w:bodyDiv w:val="1"/>
      <w:marLeft w:val="0"/>
      <w:marRight w:val="0"/>
      <w:marTop w:val="0"/>
      <w:marBottom w:val="0"/>
      <w:divBdr>
        <w:top w:val="none" w:sz="0" w:space="0" w:color="auto"/>
        <w:left w:val="none" w:sz="0" w:space="0" w:color="auto"/>
        <w:bottom w:val="none" w:sz="0" w:space="0" w:color="auto"/>
        <w:right w:val="none" w:sz="0" w:space="0" w:color="auto"/>
      </w:divBdr>
    </w:div>
    <w:div w:id="1197888143">
      <w:bodyDiv w:val="1"/>
      <w:marLeft w:val="0"/>
      <w:marRight w:val="0"/>
      <w:marTop w:val="0"/>
      <w:marBottom w:val="0"/>
      <w:divBdr>
        <w:top w:val="none" w:sz="0" w:space="0" w:color="auto"/>
        <w:left w:val="none" w:sz="0" w:space="0" w:color="auto"/>
        <w:bottom w:val="none" w:sz="0" w:space="0" w:color="auto"/>
        <w:right w:val="none" w:sz="0" w:space="0" w:color="auto"/>
      </w:divBdr>
    </w:div>
    <w:div w:id="1288779049">
      <w:bodyDiv w:val="1"/>
      <w:marLeft w:val="0"/>
      <w:marRight w:val="0"/>
      <w:marTop w:val="0"/>
      <w:marBottom w:val="0"/>
      <w:divBdr>
        <w:top w:val="none" w:sz="0" w:space="0" w:color="auto"/>
        <w:left w:val="none" w:sz="0" w:space="0" w:color="auto"/>
        <w:bottom w:val="none" w:sz="0" w:space="0" w:color="auto"/>
        <w:right w:val="none" w:sz="0" w:space="0" w:color="auto"/>
      </w:divBdr>
    </w:div>
    <w:div w:id="1329097398">
      <w:bodyDiv w:val="1"/>
      <w:marLeft w:val="0"/>
      <w:marRight w:val="0"/>
      <w:marTop w:val="0"/>
      <w:marBottom w:val="0"/>
      <w:divBdr>
        <w:top w:val="none" w:sz="0" w:space="0" w:color="auto"/>
        <w:left w:val="none" w:sz="0" w:space="0" w:color="auto"/>
        <w:bottom w:val="none" w:sz="0" w:space="0" w:color="auto"/>
        <w:right w:val="none" w:sz="0" w:space="0" w:color="auto"/>
      </w:divBdr>
    </w:div>
    <w:div w:id="1344674555">
      <w:bodyDiv w:val="1"/>
      <w:marLeft w:val="0"/>
      <w:marRight w:val="0"/>
      <w:marTop w:val="0"/>
      <w:marBottom w:val="0"/>
      <w:divBdr>
        <w:top w:val="none" w:sz="0" w:space="0" w:color="auto"/>
        <w:left w:val="none" w:sz="0" w:space="0" w:color="auto"/>
        <w:bottom w:val="none" w:sz="0" w:space="0" w:color="auto"/>
        <w:right w:val="none" w:sz="0" w:space="0" w:color="auto"/>
      </w:divBdr>
    </w:div>
    <w:div w:id="1633631039">
      <w:bodyDiv w:val="1"/>
      <w:marLeft w:val="0"/>
      <w:marRight w:val="0"/>
      <w:marTop w:val="0"/>
      <w:marBottom w:val="0"/>
      <w:divBdr>
        <w:top w:val="none" w:sz="0" w:space="0" w:color="auto"/>
        <w:left w:val="none" w:sz="0" w:space="0" w:color="auto"/>
        <w:bottom w:val="none" w:sz="0" w:space="0" w:color="auto"/>
        <w:right w:val="none" w:sz="0" w:space="0" w:color="auto"/>
      </w:divBdr>
    </w:div>
    <w:div w:id="1750034200">
      <w:bodyDiv w:val="1"/>
      <w:marLeft w:val="0"/>
      <w:marRight w:val="0"/>
      <w:marTop w:val="0"/>
      <w:marBottom w:val="0"/>
      <w:divBdr>
        <w:top w:val="none" w:sz="0" w:space="0" w:color="auto"/>
        <w:left w:val="none" w:sz="0" w:space="0" w:color="auto"/>
        <w:bottom w:val="none" w:sz="0" w:space="0" w:color="auto"/>
        <w:right w:val="none" w:sz="0" w:space="0" w:color="auto"/>
      </w:divBdr>
    </w:div>
    <w:div w:id="1795829327">
      <w:bodyDiv w:val="1"/>
      <w:marLeft w:val="0"/>
      <w:marRight w:val="0"/>
      <w:marTop w:val="0"/>
      <w:marBottom w:val="0"/>
      <w:divBdr>
        <w:top w:val="none" w:sz="0" w:space="0" w:color="auto"/>
        <w:left w:val="none" w:sz="0" w:space="0" w:color="auto"/>
        <w:bottom w:val="none" w:sz="0" w:space="0" w:color="auto"/>
        <w:right w:val="none" w:sz="0" w:space="0" w:color="auto"/>
      </w:divBdr>
    </w:div>
    <w:div w:id="1799641896">
      <w:bodyDiv w:val="1"/>
      <w:marLeft w:val="0"/>
      <w:marRight w:val="0"/>
      <w:marTop w:val="0"/>
      <w:marBottom w:val="0"/>
      <w:divBdr>
        <w:top w:val="none" w:sz="0" w:space="0" w:color="auto"/>
        <w:left w:val="none" w:sz="0" w:space="0" w:color="auto"/>
        <w:bottom w:val="none" w:sz="0" w:space="0" w:color="auto"/>
        <w:right w:val="none" w:sz="0" w:space="0" w:color="auto"/>
      </w:divBdr>
    </w:div>
    <w:div w:id="1942450801">
      <w:bodyDiv w:val="1"/>
      <w:marLeft w:val="0"/>
      <w:marRight w:val="0"/>
      <w:marTop w:val="0"/>
      <w:marBottom w:val="0"/>
      <w:divBdr>
        <w:top w:val="none" w:sz="0" w:space="0" w:color="auto"/>
        <w:left w:val="none" w:sz="0" w:space="0" w:color="auto"/>
        <w:bottom w:val="none" w:sz="0" w:space="0" w:color="auto"/>
        <w:right w:val="none" w:sz="0" w:space="0" w:color="auto"/>
      </w:divBdr>
    </w:div>
    <w:div w:id="1951233440">
      <w:bodyDiv w:val="1"/>
      <w:marLeft w:val="0"/>
      <w:marRight w:val="0"/>
      <w:marTop w:val="0"/>
      <w:marBottom w:val="0"/>
      <w:divBdr>
        <w:top w:val="none" w:sz="0" w:space="0" w:color="auto"/>
        <w:left w:val="none" w:sz="0" w:space="0" w:color="auto"/>
        <w:bottom w:val="none" w:sz="0" w:space="0" w:color="auto"/>
        <w:right w:val="none" w:sz="0" w:space="0" w:color="auto"/>
      </w:divBdr>
    </w:div>
    <w:div w:id="2079404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notificaciones@crderecho.com"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mailto:henry@crderecho.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mailto:henry@crderecho.com" TargetMode="External"/><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468</Words>
  <Characters>2577</Characters>
  <Application>Microsoft Office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3039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Tiffany Siles</cp:lastModifiedBy>
  <cp:revision>2</cp:revision>
  <cp:lastPrinted>2023-06-27T23:59:00Z</cp:lastPrinted>
  <dcterms:created xsi:type="dcterms:W3CDTF">2025-04-16T22:19:00Z</dcterms:created>
  <dcterms:modified xsi:type="dcterms:W3CDTF">2025-04-16T22:19:00Z</dcterms:modified>
</cp:coreProperties>
</file>